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B55A9" w14:textId="77777777" w:rsidR="00DB1982" w:rsidRDefault="00DB1982" w:rsidP="00DB198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David M. Murray, Ph.D.</w:t>
      </w:r>
    </w:p>
    <w:p w14:paraId="41F17ABD" w14:textId="77777777" w:rsidR="00DB1982" w:rsidRDefault="00DB1982" w:rsidP="00DB1982">
      <w:pPr>
        <w:rPr>
          <w:rFonts w:ascii="Arial" w:hAnsi="Arial" w:cs="Arial"/>
          <w:sz w:val="22"/>
          <w:szCs w:val="22"/>
        </w:rPr>
      </w:pPr>
    </w:p>
    <w:p w14:paraId="4D7230A8" w14:textId="5753AA45" w:rsidR="0058073D" w:rsidRPr="00957358" w:rsidRDefault="00743127" w:rsidP="007B229E">
      <w:pPr>
        <w:rPr>
          <w:rFonts w:ascii="Arial" w:hAnsi="Arial" w:cs="Arial"/>
          <w:sz w:val="22"/>
          <w:szCs w:val="22"/>
        </w:rPr>
      </w:pPr>
      <w:r w:rsidRPr="00743127">
        <w:rPr>
          <w:rFonts w:ascii="Arial" w:hAnsi="Arial" w:cs="Arial"/>
          <w:sz w:val="22"/>
          <w:szCs w:val="22"/>
        </w:rPr>
        <w:t xml:space="preserve">Dr. Murray has spent his career evaluating </w:t>
      </w:r>
      <w:r>
        <w:rPr>
          <w:rFonts w:ascii="Arial" w:hAnsi="Arial" w:cs="Arial"/>
          <w:sz w:val="22"/>
          <w:szCs w:val="22"/>
        </w:rPr>
        <w:t>intervention</w:t>
      </w:r>
      <w:r w:rsidR="000475D5">
        <w:rPr>
          <w:rFonts w:ascii="Arial" w:hAnsi="Arial" w:cs="Arial"/>
          <w:sz w:val="22"/>
          <w:szCs w:val="22"/>
        </w:rPr>
        <w:t>s</w:t>
      </w:r>
      <w:r w:rsidRPr="00743127">
        <w:rPr>
          <w:rFonts w:ascii="Arial" w:hAnsi="Arial" w:cs="Arial"/>
          <w:sz w:val="22"/>
          <w:szCs w:val="22"/>
        </w:rPr>
        <w:t xml:space="preserve"> designed to improve the public health. </w:t>
      </w:r>
      <w:r w:rsidR="000475D5">
        <w:rPr>
          <w:rFonts w:ascii="Arial" w:hAnsi="Arial" w:cs="Arial"/>
          <w:sz w:val="22"/>
          <w:szCs w:val="22"/>
        </w:rPr>
        <w:t>He has</w:t>
      </w:r>
      <w:r w:rsidRPr="00743127">
        <w:rPr>
          <w:rFonts w:ascii="Arial" w:hAnsi="Arial" w:cs="Arial"/>
          <w:sz w:val="22"/>
          <w:szCs w:val="22"/>
        </w:rPr>
        <w:t xml:space="preserve"> focused on the design and analysis of group-</w:t>
      </w:r>
      <w:r w:rsidR="006B5B69">
        <w:rPr>
          <w:rFonts w:ascii="Arial" w:hAnsi="Arial" w:cs="Arial"/>
          <w:sz w:val="22"/>
          <w:szCs w:val="22"/>
        </w:rPr>
        <w:t xml:space="preserve"> or cluster-</w:t>
      </w:r>
      <w:r w:rsidRPr="00743127">
        <w:rPr>
          <w:rFonts w:ascii="Arial" w:hAnsi="Arial" w:cs="Arial"/>
          <w:sz w:val="22"/>
          <w:szCs w:val="22"/>
        </w:rPr>
        <w:t xml:space="preserve">randomized trials in which groups are randomized to conditions and members of those groups are observed to assess the effect of an intervention. </w:t>
      </w:r>
      <w:r w:rsidR="000475D5">
        <w:rPr>
          <w:rFonts w:ascii="Arial" w:hAnsi="Arial" w:cs="Arial"/>
          <w:sz w:val="22"/>
          <w:szCs w:val="22"/>
        </w:rPr>
        <w:t>He</w:t>
      </w:r>
      <w:r w:rsidRPr="00743127">
        <w:rPr>
          <w:rFonts w:ascii="Arial" w:hAnsi="Arial" w:cs="Arial"/>
          <w:sz w:val="22"/>
          <w:szCs w:val="22"/>
        </w:rPr>
        <w:t xml:space="preserve"> wrote the first textbook on that material, published by Oxford University Press in 1998. He </w:t>
      </w:r>
      <w:r>
        <w:rPr>
          <w:rFonts w:ascii="Arial" w:hAnsi="Arial" w:cs="Arial"/>
          <w:sz w:val="22"/>
          <w:szCs w:val="22"/>
        </w:rPr>
        <w:t>has worked on</w:t>
      </w:r>
      <w:r w:rsidRPr="00743127">
        <w:rPr>
          <w:rFonts w:ascii="Arial" w:hAnsi="Arial" w:cs="Arial"/>
          <w:sz w:val="22"/>
          <w:szCs w:val="22"/>
        </w:rPr>
        <w:t xml:space="preserve"> many of these trials</w:t>
      </w:r>
      <w:r w:rsidR="000475D5">
        <w:rPr>
          <w:rFonts w:ascii="Arial" w:hAnsi="Arial" w:cs="Arial"/>
          <w:sz w:val="22"/>
          <w:szCs w:val="22"/>
        </w:rPr>
        <w:t xml:space="preserve"> and has</w:t>
      </w:r>
      <w:r>
        <w:rPr>
          <w:rFonts w:ascii="Arial" w:hAnsi="Arial" w:cs="Arial"/>
          <w:sz w:val="22"/>
          <w:szCs w:val="22"/>
        </w:rPr>
        <w:t xml:space="preserve"> </w:t>
      </w:r>
      <w:r w:rsidRPr="00743127">
        <w:rPr>
          <w:rFonts w:ascii="Arial" w:hAnsi="Arial" w:cs="Arial"/>
          <w:sz w:val="22"/>
          <w:szCs w:val="22"/>
        </w:rPr>
        <w:t>conduct</w:t>
      </w:r>
      <w:r>
        <w:rPr>
          <w:rFonts w:ascii="Arial" w:hAnsi="Arial" w:cs="Arial"/>
          <w:sz w:val="22"/>
          <w:szCs w:val="22"/>
        </w:rPr>
        <w:t>ed</w:t>
      </w:r>
      <w:r w:rsidRPr="00743127">
        <w:rPr>
          <w:rFonts w:ascii="Arial" w:hAnsi="Arial" w:cs="Arial"/>
          <w:sz w:val="22"/>
          <w:szCs w:val="22"/>
        </w:rPr>
        <w:t xml:space="preserve"> research to develop and test new methods for their design and analysis. </w:t>
      </w:r>
      <w:r>
        <w:rPr>
          <w:rFonts w:ascii="Arial" w:hAnsi="Arial" w:cs="Arial"/>
          <w:sz w:val="22"/>
          <w:szCs w:val="22"/>
        </w:rPr>
        <w:t xml:space="preserve">After 35 years at the University of Minnesota, the University of Memphis, and the Ohio State University, Dr. Murray joined the </w:t>
      </w:r>
      <w:r w:rsidR="002402D2">
        <w:rPr>
          <w:rFonts w:ascii="Arial" w:hAnsi="Arial" w:cs="Arial"/>
          <w:sz w:val="22"/>
          <w:szCs w:val="22"/>
        </w:rPr>
        <w:t>NIH</w:t>
      </w:r>
      <w:r w:rsidR="000475D5">
        <w:rPr>
          <w:rFonts w:ascii="Arial" w:hAnsi="Arial" w:cs="Arial"/>
          <w:sz w:val="22"/>
          <w:szCs w:val="22"/>
        </w:rPr>
        <w:t xml:space="preserve"> in September</w:t>
      </w:r>
      <w:r>
        <w:rPr>
          <w:rFonts w:ascii="Arial" w:hAnsi="Arial" w:cs="Arial"/>
          <w:sz w:val="22"/>
          <w:szCs w:val="22"/>
        </w:rPr>
        <w:t xml:space="preserve"> 2012, as the Associate Director for Prevention and Director of the Office of Disease Prevention.  </w:t>
      </w:r>
      <w:r w:rsidR="002402D2">
        <w:rPr>
          <w:rFonts w:ascii="Arial" w:hAnsi="Arial" w:cs="Arial"/>
          <w:sz w:val="22"/>
          <w:szCs w:val="22"/>
        </w:rPr>
        <w:t>H</w:t>
      </w:r>
      <w:r w:rsidR="002A6DD1">
        <w:rPr>
          <w:rFonts w:ascii="Arial" w:hAnsi="Arial" w:cs="Arial"/>
          <w:sz w:val="22"/>
          <w:szCs w:val="22"/>
        </w:rPr>
        <w:t>e is</w:t>
      </w:r>
      <w:r w:rsidR="002A6DD1" w:rsidRPr="002A6DD1">
        <w:rPr>
          <w:rFonts w:ascii="Arial" w:hAnsi="Arial" w:cs="Arial"/>
          <w:sz w:val="22"/>
          <w:szCs w:val="22"/>
        </w:rPr>
        <w:t xml:space="preserve"> </w:t>
      </w:r>
      <w:r w:rsidR="002A6DD1">
        <w:rPr>
          <w:rFonts w:ascii="Arial" w:hAnsi="Arial" w:cs="Arial"/>
          <w:sz w:val="22"/>
          <w:szCs w:val="22"/>
        </w:rPr>
        <w:t>responsible for</w:t>
      </w:r>
      <w:r w:rsidR="002A6DD1" w:rsidRPr="002A6DD1">
        <w:rPr>
          <w:rFonts w:ascii="Arial" w:hAnsi="Arial" w:cs="Arial"/>
          <w:sz w:val="22"/>
          <w:szCs w:val="22"/>
        </w:rPr>
        <w:t xml:space="preserve"> promoting and coordinating prevention research among and between NIH Institutes</w:t>
      </w:r>
      <w:r w:rsidR="001F344C">
        <w:rPr>
          <w:rFonts w:ascii="Arial" w:hAnsi="Arial" w:cs="Arial"/>
          <w:sz w:val="22"/>
          <w:szCs w:val="22"/>
        </w:rPr>
        <w:t xml:space="preserve"> and </w:t>
      </w:r>
      <w:r w:rsidR="002A6DD1" w:rsidRPr="002A6DD1">
        <w:rPr>
          <w:rFonts w:ascii="Arial" w:hAnsi="Arial" w:cs="Arial"/>
          <w:sz w:val="22"/>
          <w:szCs w:val="22"/>
        </w:rPr>
        <w:t>Centers and other public and private entities.</w:t>
      </w:r>
      <w:r w:rsidR="00131DEB">
        <w:rPr>
          <w:rFonts w:ascii="Arial" w:hAnsi="Arial" w:cs="Arial"/>
          <w:sz w:val="22"/>
          <w:szCs w:val="22"/>
        </w:rPr>
        <w:t xml:space="preserve">  </w:t>
      </w:r>
      <w:r w:rsidR="007B229E">
        <w:rPr>
          <w:rFonts w:ascii="Arial" w:hAnsi="Arial" w:cs="Arial"/>
          <w:sz w:val="22"/>
          <w:szCs w:val="22"/>
        </w:rPr>
        <w:t>One of the ODP priorities is to p</w:t>
      </w:r>
      <w:r w:rsidR="007B229E" w:rsidRPr="007B229E">
        <w:rPr>
          <w:rFonts w:ascii="Arial" w:hAnsi="Arial" w:cs="Arial"/>
          <w:sz w:val="22"/>
          <w:szCs w:val="22"/>
        </w:rPr>
        <w:t>romote the use of the best available methods in prevention research and support the development of better methods</w:t>
      </w:r>
      <w:r w:rsidR="006B5B69">
        <w:rPr>
          <w:rFonts w:ascii="Arial" w:hAnsi="Arial" w:cs="Arial"/>
          <w:sz w:val="22"/>
          <w:szCs w:val="22"/>
        </w:rPr>
        <w:t>.</w:t>
      </w:r>
      <w:r w:rsidR="007B229E">
        <w:rPr>
          <w:rFonts w:ascii="Arial" w:hAnsi="Arial" w:cs="Arial"/>
          <w:sz w:val="22"/>
          <w:szCs w:val="22"/>
        </w:rPr>
        <w:t xml:space="preserve">  Toward this priority, the ODP website provides an online-course in </w:t>
      </w:r>
      <w:hyperlink r:id="rId6" w:history="1">
        <w:r w:rsidR="007B229E" w:rsidRPr="007B229E">
          <w:rPr>
            <w:rStyle w:val="Hyperlink"/>
            <w:rFonts w:ascii="Arial" w:hAnsi="Arial" w:cs="Arial"/>
            <w:sz w:val="22"/>
            <w:szCs w:val="22"/>
          </w:rPr>
          <w:t>Pragmatic and Group-Randomized Trials in Public Health and Medicine</w:t>
        </w:r>
      </w:hyperlink>
      <w:r w:rsidR="007B229E">
        <w:rPr>
          <w:rFonts w:ascii="Arial" w:hAnsi="Arial" w:cs="Arial"/>
          <w:sz w:val="22"/>
          <w:szCs w:val="22"/>
        </w:rPr>
        <w:t xml:space="preserve">.  The NIH </w:t>
      </w:r>
      <w:hyperlink r:id="rId7" w:history="1">
        <w:r w:rsidR="007B229E" w:rsidRPr="007B229E">
          <w:rPr>
            <w:rStyle w:val="Hyperlink"/>
            <w:rFonts w:ascii="Arial" w:hAnsi="Arial" w:cs="Arial"/>
            <w:sz w:val="22"/>
            <w:szCs w:val="22"/>
          </w:rPr>
          <w:t>Research Methods Resources</w:t>
        </w:r>
      </w:hyperlink>
      <w:r w:rsidR="007B229E">
        <w:rPr>
          <w:rFonts w:ascii="Arial" w:hAnsi="Arial" w:cs="Arial"/>
          <w:sz w:val="22"/>
          <w:szCs w:val="22"/>
        </w:rPr>
        <w:t xml:space="preserve"> website provides background information for group-randomized and individually randomized group treatment trials as well as a sample size calculator for group-randomized trials.  The </w:t>
      </w:r>
      <w:hyperlink r:id="rId8" w:history="1">
        <w:r w:rsidR="007B229E" w:rsidRPr="007B229E">
          <w:rPr>
            <w:rStyle w:val="Hyperlink"/>
            <w:rFonts w:ascii="Arial" w:hAnsi="Arial" w:cs="Arial"/>
            <w:sz w:val="22"/>
            <w:szCs w:val="22"/>
          </w:rPr>
          <w:t>Methods: Mind the Gap</w:t>
        </w:r>
      </w:hyperlink>
      <w:r w:rsidR="007B229E">
        <w:rPr>
          <w:rFonts w:ascii="Arial" w:hAnsi="Arial" w:cs="Arial"/>
          <w:sz w:val="22"/>
          <w:szCs w:val="22"/>
        </w:rPr>
        <w:t xml:space="preserve"> webinars provide training on a variety of prevention science methods.</w:t>
      </w:r>
    </w:p>
    <w:sectPr w:rsidR="0058073D" w:rsidRPr="00957358" w:rsidSect="001D0D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F89C4" w14:textId="77777777" w:rsidR="00DE17E9" w:rsidRDefault="00DE17E9" w:rsidP="00957358">
      <w:r>
        <w:separator/>
      </w:r>
    </w:p>
  </w:endnote>
  <w:endnote w:type="continuationSeparator" w:id="0">
    <w:p w14:paraId="1B33C0D5" w14:textId="77777777" w:rsidR="00DE17E9" w:rsidRDefault="00DE17E9" w:rsidP="0095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46BCB" w14:textId="77777777" w:rsidR="00957358" w:rsidRDefault="00957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F825D" w14:textId="77777777" w:rsidR="00957358" w:rsidRPr="00957358" w:rsidRDefault="00957358" w:rsidP="0095735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D8A77" w14:textId="77777777" w:rsidR="00957358" w:rsidRDefault="00957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E3B48" w14:textId="77777777" w:rsidR="00DE17E9" w:rsidRDefault="00DE17E9" w:rsidP="00957358">
      <w:r>
        <w:separator/>
      </w:r>
    </w:p>
  </w:footnote>
  <w:footnote w:type="continuationSeparator" w:id="0">
    <w:p w14:paraId="4CAA9859" w14:textId="77777777" w:rsidR="00DE17E9" w:rsidRDefault="00DE17E9" w:rsidP="00957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E47A8" w14:textId="77777777" w:rsidR="00957358" w:rsidRDefault="009573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184CA" w14:textId="77777777" w:rsidR="00957358" w:rsidRPr="00957358" w:rsidRDefault="00957358" w:rsidP="00957358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BCF15" w14:textId="77777777" w:rsidR="00957358" w:rsidRDefault="009573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27"/>
    <w:rsid w:val="00013BA1"/>
    <w:rsid w:val="000475D5"/>
    <w:rsid w:val="00077E8D"/>
    <w:rsid w:val="00131DEB"/>
    <w:rsid w:val="001D0DE3"/>
    <w:rsid w:val="001F344C"/>
    <w:rsid w:val="002402D2"/>
    <w:rsid w:val="002951A2"/>
    <w:rsid w:val="002A6DD1"/>
    <w:rsid w:val="00343EE1"/>
    <w:rsid w:val="004466C3"/>
    <w:rsid w:val="00486105"/>
    <w:rsid w:val="004C3998"/>
    <w:rsid w:val="004D1913"/>
    <w:rsid w:val="0058073D"/>
    <w:rsid w:val="006149E0"/>
    <w:rsid w:val="006660C2"/>
    <w:rsid w:val="006B5B69"/>
    <w:rsid w:val="00743127"/>
    <w:rsid w:val="007B229E"/>
    <w:rsid w:val="007D66FA"/>
    <w:rsid w:val="00957358"/>
    <w:rsid w:val="00AB147C"/>
    <w:rsid w:val="00B30E89"/>
    <w:rsid w:val="00B87963"/>
    <w:rsid w:val="00C22E57"/>
    <w:rsid w:val="00C41DBF"/>
    <w:rsid w:val="00DB1982"/>
    <w:rsid w:val="00DE17E9"/>
    <w:rsid w:val="00ED5115"/>
    <w:rsid w:val="00EE1AE8"/>
    <w:rsid w:val="00EF1676"/>
    <w:rsid w:val="00F8285B"/>
    <w:rsid w:val="00F93889"/>
    <w:rsid w:val="00FA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927A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0DE3"/>
    <w:pPr>
      <w:widowControl w:val="0"/>
      <w:tabs>
        <w:tab w:val="left" w:pos="468"/>
        <w:tab w:val="left" w:pos="4680"/>
        <w:tab w:val="right" w:pos="9360"/>
      </w:tabs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358"/>
    <w:pPr>
      <w:tabs>
        <w:tab w:val="clear" w:pos="468"/>
        <w:tab w:val="clear" w:pos="4680"/>
        <w:tab w:val="clear" w:pos="936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358"/>
  </w:style>
  <w:style w:type="paragraph" w:styleId="Footer">
    <w:name w:val="footer"/>
    <w:basedOn w:val="Normal"/>
    <w:link w:val="FooterChar"/>
    <w:uiPriority w:val="99"/>
    <w:unhideWhenUsed/>
    <w:rsid w:val="00957358"/>
    <w:pPr>
      <w:tabs>
        <w:tab w:val="clear" w:pos="468"/>
        <w:tab w:val="clear" w:pos="4680"/>
        <w:tab w:val="clear" w:pos="936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358"/>
  </w:style>
  <w:style w:type="character" w:styleId="Hyperlink">
    <w:name w:val="Hyperlink"/>
    <w:basedOn w:val="DefaultParagraphFont"/>
    <w:uiPriority w:val="99"/>
    <w:unhideWhenUsed/>
    <w:rsid w:val="007B229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B22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22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vention.nih.gov/education-training/methods-mind-gap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researchmethodsresources.nih.gov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evention.nih.gov/education-training/pragmatic-and-group-randomized-trials-public-health-and-medicin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David (NIH/OD) [E]</dc:creator>
  <cp:keywords/>
  <dc:description/>
  <cp:lastModifiedBy>Janine Pritchard</cp:lastModifiedBy>
  <cp:revision>2</cp:revision>
  <dcterms:created xsi:type="dcterms:W3CDTF">2019-11-25T19:09:00Z</dcterms:created>
  <dcterms:modified xsi:type="dcterms:W3CDTF">2019-11-25T19:09:00Z</dcterms:modified>
</cp:coreProperties>
</file>