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86" w:rsidRPr="00EA1086" w:rsidRDefault="00EA1086" w:rsidP="00EA1086">
      <w:pPr>
        <w:rPr>
          <w:rFonts w:ascii="Times New Roman" w:hAnsi="Times New Roman" w:cs="Times New Roman"/>
          <w:color w:val="1F497D"/>
          <w:sz w:val="28"/>
          <w:szCs w:val="28"/>
          <w:lang w:val="en-GB"/>
        </w:rPr>
      </w:pPr>
      <w:r w:rsidRPr="00EA1086">
        <w:rPr>
          <w:rFonts w:ascii="Times New Roman" w:hAnsi="Times New Roman" w:cs="Times New Roman"/>
          <w:b/>
          <w:color w:val="1F497D"/>
          <w:sz w:val="28"/>
          <w:szCs w:val="28"/>
          <w:u w:val="single"/>
          <w:lang w:val="en-GB"/>
        </w:rPr>
        <w:t>Karla Hemming</w:t>
      </w:r>
      <w:r w:rsidRPr="00EA1086">
        <w:rPr>
          <w:rFonts w:ascii="Times New Roman" w:hAnsi="Times New Roman" w:cs="Times New Roman"/>
          <w:color w:val="1F497D"/>
          <w:sz w:val="28"/>
          <w:szCs w:val="28"/>
          <w:lang w:val="en-GB"/>
        </w:rPr>
        <w:t xml:space="preserve"> is a professor in biostatistics at the Institute of Applied Health Research, University of Birmingham, UK. Her research interests are in cluster randomised trials, particularly the stepped-wedge design. Karla’s research interests include how to design cluster and stepped-wedge trials so as to maximise their statistical efficiency and minimise their risk of bias; how to model treatment effect heterogeneity in longitudinal cluster trials; and the ethical issues surrounding these pragmatic trial designs. Karla has recently led the CONSORT extension for the stepped-wedge cluster randomised trial.</w:t>
      </w:r>
    </w:p>
    <w:p w:rsidR="00DD04B1" w:rsidRPr="00EA1086" w:rsidRDefault="00DD04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04B1" w:rsidRPr="00EA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86"/>
    <w:rsid w:val="00DD04B1"/>
    <w:rsid w:val="00E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8E84F-9027-453C-A070-C9B2C0E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Pritchard</dc:creator>
  <cp:keywords/>
  <dc:description/>
  <cp:lastModifiedBy>Janine Pritchard</cp:lastModifiedBy>
  <cp:revision>1</cp:revision>
  <dcterms:created xsi:type="dcterms:W3CDTF">2019-11-25T14:48:00Z</dcterms:created>
  <dcterms:modified xsi:type="dcterms:W3CDTF">2019-11-25T14:49:00Z</dcterms:modified>
</cp:coreProperties>
</file>